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2B" w:rsidRPr="002C48C7" w:rsidRDefault="00651B2B" w:rsidP="005641DF">
      <w:pPr>
        <w:spacing w:line="480" w:lineRule="exact"/>
        <w:rPr>
          <w:rFonts w:ascii="仿宋" w:eastAsia="仿宋" w:hAnsi="仿宋"/>
          <w:sz w:val="27"/>
          <w:szCs w:val="27"/>
        </w:rPr>
      </w:pPr>
      <w:bookmarkStart w:id="0" w:name="OLE_LINK1"/>
      <w:r w:rsidRPr="002C48C7">
        <w:rPr>
          <w:rFonts w:ascii="仿宋" w:eastAsia="仿宋" w:hAnsi="仿宋" w:hint="eastAsia"/>
          <w:sz w:val="27"/>
          <w:szCs w:val="27"/>
        </w:rPr>
        <w:t>附件</w:t>
      </w:r>
    </w:p>
    <w:p w:rsidR="00651B2B" w:rsidRPr="005641DF" w:rsidRDefault="00651B2B" w:rsidP="005641DF">
      <w:pPr>
        <w:spacing w:line="480" w:lineRule="exact"/>
        <w:jc w:val="center"/>
        <w:rPr>
          <w:rFonts w:ascii="方正小标宋简体" w:eastAsia="方正小标宋简体" w:hAnsi="方正小标宋简体"/>
          <w:sz w:val="28"/>
          <w:szCs w:val="27"/>
        </w:rPr>
      </w:pPr>
      <w:r w:rsidRPr="005641DF">
        <w:rPr>
          <w:rFonts w:ascii="方正小标宋简体" w:eastAsia="方正小标宋简体" w:hAnsi="方正小标宋简体" w:hint="eastAsia"/>
          <w:sz w:val="28"/>
          <w:szCs w:val="27"/>
        </w:rPr>
        <w:t>2019年度省文化科研课题申报指南</w:t>
      </w:r>
    </w:p>
    <w:p w:rsidR="005641DF" w:rsidRDefault="005641DF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</w:p>
    <w:p w:rsidR="00651B2B" w:rsidRPr="00FA19E6" w:rsidRDefault="00651B2B" w:rsidP="00FA19E6">
      <w:pPr>
        <w:spacing w:line="480" w:lineRule="exact"/>
        <w:ind w:firstLineChars="200" w:firstLine="542"/>
        <w:rPr>
          <w:rFonts w:ascii="仿宋" w:eastAsia="仿宋" w:hAnsi="仿宋"/>
          <w:b/>
          <w:sz w:val="27"/>
          <w:szCs w:val="27"/>
        </w:rPr>
      </w:pPr>
      <w:r w:rsidRPr="00FA19E6">
        <w:rPr>
          <w:rFonts w:ascii="仿宋" w:eastAsia="仿宋" w:hAnsi="仿宋" w:hint="eastAsia"/>
          <w:b/>
          <w:sz w:val="27"/>
          <w:szCs w:val="27"/>
        </w:rPr>
        <w:t>一、</w:t>
      </w:r>
      <w:proofErr w:type="gramStart"/>
      <w:r w:rsidRPr="00FA19E6">
        <w:rPr>
          <w:rFonts w:ascii="仿宋" w:eastAsia="仿宋" w:hAnsi="仿宋" w:hint="eastAsia"/>
          <w:b/>
          <w:sz w:val="27"/>
          <w:szCs w:val="27"/>
        </w:rPr>
        <w:t>文旅产业</w:t>
      </w:r>
      <w:proofErr w:type="gramEnd"/>
      <w:r w:rsidRPr="00FA19E6">
        <w:rPr>
          <w:rFonts w:ascii="仿宋" w:eastAsia="仿宋" w:hAnsi="仿宋" w:hint="eastAsia"/>
          <w:b/>
          <w:sz w:val="27"/>
          <w:szCs w:val="27"/>
        </w:rPr>
        <w:t>类：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1．大运河文化</w:t>
      </w:r>
      <w:proofErr w:type="gramStart"/>
      <w:r w:rsidRPr="002C48C7">
        <w:rPr>
          <w:rFonts w:ascii="仿宋" w:eastAsia="仿宋" w:hAnsi="仿宋" w:hint="eastAsia"/>
          <w:sz w:val="27"/>
          <w:szCs w:val="27"/>
        </w:rPr>
        <w:t>带文化</w:t>
      </w:r>
      <w:proofErr w:type="gramEnd"/>
      <w:r w:rsidRPr="002C48C7">
        <w:rPr>
          <w:rFonts w:ascii="仿宋" w:eastAsia="仿宋" w:hAnsi="仿宋" w:hint="eastAsia"/>
          <w:sz w:val="27"/>
          <w:szCs w:val="27"/>
        </w:rPr>
        <w:t>旅游资源综合利用研究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2．文化旅游节庆会展高质量长效运营机制研究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3．大数据背景下文化和旅游消费升级发展研究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4．文化事业、文化产业和旅游产业融合发展研究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/>
          <w:sz w:val="27"/>
          <w:szCs w:val="27"/>
        </w:rPr>
        <w:t>5．</w:t>
      </w:r>
      <w:r w:rsidRPr="002C48C7">
        <w:rPr>
          <w:rFonts w:ascii="仿宋" w:eastAsia="仿宋" w:hAnsi="仿宋" w:hint="eastAsia"/>
          <w:sz w:val="27"/>
          <w:szCs w:val="27"/>
        </w:rPr>
        <w:t>文化旅游产业转型升级发展研究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6．人工智能在文化旅游产业中的应用研究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7．全域旅游示范区建设中文化价值提升研究</w:t>
      </w:r>
      <w:bookmarkStart w:id="1" w:name="_GoBack"/>
      <w:bookmarkEnd w:id="1"/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8．基于文化创意成果转化的旅游产业链升级发展研究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9．区域特色文化旅游产业创新发展研究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10．文化旅游产业新兴业</w:t>
      </w:r>
      <w:proofErr w:type="gramStart"/>
      <w:r w:rsidRPr="002C48C7">
        <w:rPr>
          <w:rFonts w:ascii="仿宋" w:eastAsia="仿宋" w:hAnsi="仿宋" w:hint="eastAsia"/>
          <w:sz w:val="27"/>
          <w:szCs w:val="27"/>
        </w:rPr>
        <w:t>态创新</w:t>
      </w:r>
      <w:proofErr w:type="gramEnd"/>
      <w:r w:rsidRPr="002C48C7">
        <w:rPr>
          <w:rFonts w:ascii="仿宋" w:eastAsia="仿宋" w:hAnsi="仿宋" w:hint="eastAsia"/>
          <w:sz w:val="27"/>
          <w:szCs w:val="27"/>
        </w:rPr>
        <w:t>发展研究</w:t>
      </w:r>
    </w:p>
    <w:p w:rsidR="00651B2B" w:rsidRPr="00FA19E6" w:rsidRDefault="00651B2B" w:rsidP="00FA19E6">
      <w:pPr>
        <w:spacing w:line="480" w:lineRule="exact"/>
        <w:ind w:firstLineChars="200" w:firstLine="542"/>
        <w:rPr>
          <w:rFonts w:ascii="仿宋" w:eastAsia="仿宋" w:hAnsi="仿宋"/>
          <w:b/>
          <w:sz w:val="27"/>
          <w:szCs w:val="27"/>
        </w:rPr>
      </w:pPr>
      <w:r w:rsidRPr="00FA19E6">
        <w:rPr>
          <w:rFonts w:ascii="仿宋" w:eastAsia="仿宋" w:hAnsi="仿宋" w:hint="eastAsia"/>
          <w:b/>
          <w:sz w:val="27"/>
          <w:szCs w:val="27"/>
        </w:rPr>
        <w:t>二、</w:t>
      </w:r>
      <w:proofErr w:type="gramStart"/>
      <w:r w:rsidRPr="00FA19E6">
        <w:rPr>
          <w:rFonts w:ascii="仿宋" w:eastAsia="仿宋" w:hAnsi="仿宋" w:hint="eastAsia"/>
          <w:b/>
          <w:sz w:val="27"/>
          <w:szCs w:val="27"/>
        </w:rPr>
        <w:t>文旅综合</w:t>
      </w:r>
      <w:proofErr w:type="gramEnd"/>
      <w:r w:rsidRPr="00FA19E6">
        <w:rPr>
          <w:rFonts w:ascii="仿宋" w:eastAsia="仿宋" w:hAnsi="仿宋" w:hint="eastAsia"/>
          <w:b/>
          <w:sz w:val="27"/>
          <w:szCs w:val="27"/>
        </w:rPr>
        <w:t>类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1．新时代艺术生产创作创新机制研究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2．艺术精品的旅游空间拓展路径研究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3．文化和旅游公共服务高质量供给与效能提升研究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4．乡村振兴战略中的公共文化和旅游发展研究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5．公共数字文化与虚拟旅游资源整合利用研究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6．</w:t>
      </w:r>
      <w:proofErr w:type="gramStart"/>
      <w:r w:rsidRPr="002C48C7">
        <w:rPr>
          <w:rFonts w:ascii="仿宋" w:eastAsia="仿宋" w:hAnsi="仿宋" w:hint="eastAsia"/>
          <w:sz w:val="27"/>
          <w:szCs w:val="27"/>
        </w:rPr>
        <w:t>文旅融合</w:t>
      </w:r>
      <w:proofErr w:type="gramEnd"/>
      <w:r w:rsidRPr="002C48C7">
        <w:rPr>
          <w:rFonts w:ascii="仿宋" w:eastAsia="仿宋" w:hAnsi="仿宋" w:hint="eastAsia"/>
          <w:sz w:val="27"/>
          <w:szCs w:val="27"/>
        </w:rPr>
        <w:t>下非物质文化遗产传播传承保护利用研究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7．文物旅游资源的利用与保护研究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8．对外交流中文化旅游品牌竞争力提升研究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9．互联网上网服务行业管理模式转型升级研究</w:t>
      </w:r>
    </w:p>
    <w:p w:rsidR="00651B2B" w:rsidRPr="002C48C7" w:rsidRDefault="00651B2B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  <w:r w:rsidRPr="002C48C7">
        <w:rPr>
          <w:rFonts w:ascii="仿宋" w:eastAsia="仿宋" w:hAnsi="仿宋" w:hint="eastAsia"/>
          <w:sz w:val="27"/>
          <w:szCs w:val="27"/>
        </w:rPr>
        <w:t>10．文化艺术类产品价值发现与服务大众相关问题研究</w:t>
      </w:r>
    </w:p>
    <w:bookmarkEnd w:id="0"/>
    <w:p w:rsidR="00651B2B" w:rsidRPr="002C48C7" w:rsidRDefault="00651B2B" w:rsidP="00E118A8">
      <w:pPr>
        <w:spacing w:line="480" w:lineRule="exact"/>
        <w:ind w:firstLineChars="200" w:firstLine="484"/>
        <w:rPr>
          <w:rFonts w:ascii="仿宋" w:eastAsia="仿宋" w:hAnsi="仿宋"/>
          <w:spacing w:val="-14"/>
          <w:sz w:val="27"/>
          <w:szCs w:val="27"/>
        </w:rPr>
      </w:pPr>
    </w:p>
    <w:p w:rsidR="004A0A31" w:rsidRPr="002C48C7" w:rsidRDefault="004A0A31" w:rsidP="00E118A8">
      <w:pPr>
        <w:spacing w:line="480" w:lineRule="exact"/>
        <w:ind w:firstLineChars="200" w:firstLine="540"/>
        <w:rPr>
          <w:rFonts w:ascii="仿宋" w:eastAsia="仿宋" w:hAnsi="仿宋"/>
          <w:sz w:val="27"/>
          <w:szCs w:val="27"/>
        </w:rPr>
      </w:pPr>
    </w:p>
    <w:sectPr w:rsidR="004A0A31" w:rsidRPr="002C48C7" w:rsidSect="0038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3DB" w:rsidRDefault="00DB13DB" w:rsidP="00651B2B">
      <w:r>
        <w:separator/>
      </w:r>
    </w:p>
  </w:endnote>
  <w:endnote w:type="continuationSeparator" w:id="0">
    <w:p w:rsidR="00DB13DB" w:rsidRDefault="00DB13DB" w:rsidP="0065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3DB" w:rsidRDefault="00DB13DB" w:rsidP="00651B2B">
      <w:r>
        <w:separator/>
      </w:r>
    </w:p>
  </w:footnote>
  <w:footnote w:type="continuationSeparator" w:id="0">
    <w:p w:rsidR="00DB13DB" w:rsidRDefault="00DB13DB" w:rsidP="0065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31"/>
    <w:rsid w:val="00071EB2"/>
    <w:rsid w:val="000B7631"/>
    <w:rsid w:val="000D2BEC"/>
    <w:rsid w:val="0011773A"/>
    <w:rsid w:val="002669AA"/>
    <w:rsid w:val="002C48C7"/>
    <w:rsid w:val="00303DB5"/>
    <w:rsid w:val="00310E2F"/>
    <w:rsid w:val="00381C9A"/>
    <w:rsid w:val="003854A4"/>
    <w:rsid w:val="004929C4"/>
    <w:rsid w:val="004A0A31"/>
    <w:rsid w:val="004E0BA3"/>
    <w:rsid w:val="005641DF"/>
    <w:rsid w:val="00564D34"/>
    <w:rsid w:val="005E5DC0"/>
    <w:rsid w:val="00651B2B"/>
    <w:rsid w:val="0065736B"/>
    <w:rsid w:val="007D7650"/>
    <w:rsid w:val="0093190F"/>
    <w:rsid w:val="00A351DD"/>
    <w:rsid w:val="00BC3677"/>
    <w:rsid w:val="00D20804"/>
    <w:rsid w:val="00DB13DB"/>
    <w:rsid w:val="00E118A8"/>
    <w:rsid w:val="00E95AC8"/>
    <w:rsid w:val="00EB2048"/>
    <w:rsid w:val="00F57809"/>
    <w:rsid w:val="00FA10B1"/>
    <w:rsid w:val="00FA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B2B"/>
    <w:rPr>
      <w:sz w:val="18"/>
      <w:szCs w:val="18"/>
    </w:rPr>
  </w:style>
  <w:style w:type="paragraph" w:styleId="a5">
    <w:name w:val="No Spacing"/>
    <w:basedOn w:val="a"/>
    <w:uiPriority w:val="1"/>
    <w:qFormat/>
    <w:rsid w:val="00A35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C36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B2B"/>
    <w:rPr>
      <w:sz w:val="18"/>
      <w:szCs w:val="18"/>
    </w:rPr>
  </w:style>
  <w:style w:type="paragraph" w:styleId="a5">
    <w:name w:val="No Spacing"/>
    <w:basedOn w:val="a"/>
    <w:uiPriority w:val="1"/>
    <w:qFormat/>
    <w:rsid w:val="00A35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C3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Lenovo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2019-05-16T02:15:00Z</dcterms:created>
  <dcterms:modified xsi:type="dcterms:W3CDTF">2019-05-16T02:16:00Z</dcterms:modified>
</cp:coreProperties>
</file>